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SEL in the Home - Discussion Questions</w:t>
      </w:r>
    </w:p>
    <w:p w:rsidR="00000000" w:rsidDel="00000000" w:rsidP="00000000" w:rsidRDefault="00000000" w:rsidRPr="00000000" w14:paraId="00000001">
      <w:pPr>
        <w:jc w:val="center"/>
        <w:rPr/>
      </w:pPr>
      <w:r w:rsidDel="00000000" w:rsidR="00000000" w:rsidRPr="00000000">
        <w:rPr>
          <w:rtl w:val="0"/>
        </w:rPr>
        <w:t xml:space="preserve">Ribas Ch 2 - Beliefs about Intelligence and Acquisition of Skills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Define the difference between conscious beliefs and unconscious beliefs.  If possible, give an example.</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Define cognitive override.  Give an example of some implulse reaction you have had in your life or your child’s life in which the impulsive behavior was not productive.  How coud cognitive override help to change the impulsive behavior to a more productive behavior?</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Share a time in your life (or your child’s life) when you mastered a difficult task.  Share the role that hard work, persistence, and acquiring skills played in mastering that task.</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Share someone who is an impactful adult in your life (it could be a parent).  In what way did this person positively impact your life?</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Choose one of the skills of successful people (Self-Awareness, Self-Management, Social Awareness, Relationship Skills, Responsible Decision-Making) that you would like to help your child improve.  Who is the impactful adult best able to assist him/her with developing this new skill?  (It could be you or someone else.)</w:t>
      </w:r>
    </w:p>
    <w:p w:rsidR="00000000" w:rsidDel="00000000" w:rsidP="00000000" w:rsidRDefault="00000000" w:rsidRPr="00000000" w14:paraId="0000000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